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7" w:type="dxa"/>
        <w:tblInd w:w="5637" w:type="dxa"/>
        <w:tblLook w:val="01E0" w:firstRow="1" w:lastRow="1" w:firstColumn="1" w:lastColumn="1" w:noHBand="0" w:noVBand="0"/>
      </w:tblPr>
      <w:tblGrid>
        <w:gridCol w:w="4677"/>
      </w:tblGrid>
      <w:tr w:rsidR="00FF5244" w:rsidRPr="000867DA" w:rsidTr="005851D9">
        <w:tc>
          <w:tcPr>
            <w:tcW w:w="4677" w:type="dxa"/>
          </w:tcPr>
          <w:p w:rsidR="00FF5244" w:rsidRDefault="00FF5244" w:rsidP="00FF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Пункт 7</w:t>
            </w:r>
            <w:r w:rsidRPr="000867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5244" w:rsidRPr="006B1B18" w:rsidRDefault="00FF5244" w:rsidP="00FF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B1B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Правил приема</w:t>
            </w:r>
            <w:r w:rsidRPr="006B1B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B1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граждан на </w:t>
            </w:r>
            <w:proofErr w:type="gramStart"/>
            <w:r w:rsidRPr="006B1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обучение</w:t>
            </w:r>
            <w:proofErr w:type="gramEnd"/>
            <w:r w:rsidRPr="006B1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основным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6B1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рофессиональным образовательным программам среднего профессионального образования в ОГАПОУ «ТМК имени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B1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Э.В.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6B1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Денисова»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B1B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2022-2023 учебный год</w:t>
            </w:r>
          </w:p>
        </w:tc>
      </w:tr>
    </w:tbl>
    <w:p w:rsidR="005E35DB" w:rsidRDefault="005E35DB" w:rsidP="005E35DB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F5244" w:rsidRDefault="00FF5244" w:rsidP="00FF52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5244" w:rsidRPr="008951C4" w:rsidRDefault="00FF5244" w:rsidP="00FF524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r w:rsidRPr="008951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ПРАВИЛА ПОДАЧИ И РАССМОТРЕНИЯ АПЕЛЛЯЦИЙ</w:t>
      </w:r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По результатам вступительного испытания </w:t>
      </w:r>
      <w:proofErr w:type="gramStart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поступающий</w:t>
      </w:r>
      <w:proofErr w:type="gramEnd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После проведения вступительного испытания по сольфеджио </w:t>
      </w:r>
      <w:proofErr w:type="gramStart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поступающий</w:t>
      </w:r>
      <w:proofErr w:type="gramEnd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может ознакомиться со своей работой (диктантом) в порядке, установленном Колледжем.</w:t>
      </w:r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.2.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Рассмотрение апелляции не является повторным прохождением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.3.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Апелляция подается </w:t>
      </w:r>
      <w:proofErr w:type="gramStart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поступающим</w:t>
      </w:r>
      <w:proofErr w:type="gramEnd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</w:t>
      </w:r>
      <w:proofErr w:type="gramStart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Ознакомление с письменной работой по сольфеджио (диктантом) производится на основании письменного заявления поступающего, которое может быть подано только на следующий день после объявления результатов результата вступительного испытания по сольфеджио (или по    специальности - для поступающих на специальность «Теория музыки»). </w:t>
      </w:r>
      <w:proofErr w:type="gramEnd"/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.4.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Приемная комиссия обеспечивает прием апелляций в течение всего рабочего дня и знакомит под роспись поступающего с местом и временем рассмотрения апелляции.</w:t>
      </w:r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.5.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.6.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Start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Поступающий</w:t>
      </w:r>
      <w:proofErr w:type="gramEnd"/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FF5244" w:rsidRPr="008951C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.7.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FF524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.8.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После рассмотрения апелляции выносится решение апелляционной комиссии об оценке по вступительному испытанию.</w:t>
      </w:r>
    </w:p>
    <w:p w:rsidR="00FF5244" w:rsidRDefault="00FF5244" w:rsidP="00FF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>.9.</w:t>
      </w:r>
      <w:r w:rsidRPr="008951C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 возникновении разногласий в апелляционной комиссии проводится голосование, и решение утверждается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FF5244" w:rsidRPr="008951C4" w:rsidRDefault="00FF5244" w:rsidP="00FF524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96EAF">
        <w:rPr>
          <w:b w:val="0"/>
          <w:sz w:val="24"/>
          <w:szCs w:val="24"/>
        </w:rPr>
        <w:t>7.10.</w:t>
      </w:r>
      <w:r w:rsidRPr="00F96EAF">
        <w:rPr>
          <w:b w:val="0"/>
          <w:sz w:val="24"/>
          <w:szCs w:val="24"/>
        </w:rPr>
        <w:tab/>
        <w:t>Оформленное</w:t>
      </w:r>
      <w:r>
        <w:rPr>
          <w:sz w:val="24"/>
          <w:szCs w:val="24"/>
        </w:rPr>
        <w:t xml:space="preserve"> </w:t>
      </w:r>
      <w:r w:rsidRPr="00F96EAF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96EAF">
        <w:rPr>
          <w:b w:val="0"/>
          <w:sz w:val="24"/>
          <w:szCs w:val="24"/>
        </w:rPr>
        <w:t>протоколом</w:t>
      </w:r>
      <w:r>
        <w:rPr>
          <w:sz w:val="24"/>
          <w:szCs w:val="24"/>
        </w:rPr>
        <w:t xml:space="preserve"> </w:t>
      </w:r>
      <w:r w:rsidRPr="00F96EAF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96EAF">
        <w:rPr>
          <w:b w:val="0"/>
          <w:sz w:val="24"/>
          <w:szCs w:val="24"/>
        </w:rPr>
        <w:t>решение</w:t>
      </w:r>
      <w:r>
        <w:rPr>
          <w:sz w:val="24"/>
          <w:szCs w:val="24"/>
        </w:rPr>
        <w:t xml:space="preserve">  </w:t>
      </w:r>
      <w:r w:rsidRPr="00F96EAF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6EAF">
        <w:rPr>
          <w:b w:val="0"/>
          <w:sz w:val="24"/>
          <w:szCs w:val="24"/>
        </w:rPr>
        <w:t>апелляционной</w:t>
      </w:r>
      <w:r>
        <w:rPr>
          <w:sz w:val="24"/>
          <w:szCs w:val="24"/>
        </w:rPr>
        <w:t xml:space="preserve">  </w:t>
      </w:r>
      <w:r w:rsidRPr="00F96EAF">
        <w:rPr>
          <w:b w:val="0"/>
          <w:sz w:val="24"/>
          <w:szCs w:val="24"/>
        </w:rPr>
        <w:t xml:space="preserve"> комиссии </w:t>
      </w:r>
      <w:r>
        <w:rPr>
          <w:sz w:val="24"/>
          <w:szCs w:val="24"/>
        </w:rPr>
        <w:t xml:space="preserve">  </w:t>
      </w:r>
      <w:r w:rsidRPr="00F96EAF">
        <w:rPr>
          <w:b w:val="0"/>
          <w:sz w:val="24"/>
          <w:szCs w:val="24"/>
        </w:rPr>
        <w:t xml:space="preserve">доводят </w:t>
      </w:r>
      <w:r>
        <w:rPr>
          <w:sz w:val="24"/>
          <w:szCs w:val="24"/>
        </w:rPr>
        <w:t xml:space="preserve">  </w:t>
      </w:r>
      <w:r w:rsidRPr="00F96EAF">
        <w:rPr>
          <w:b w:val="0"/>
          <w:sz w:val="24"/>
          <w:szCs w:val="24"/>
        </w:rPr>
        <w:t>до</w:t>
      </w:r>
      <w:r>
        <w:rPr>
          <w:sz w:val="24"/>
          <w:szCs w:val="24"/>
        </w:rPr>
        <w:t xml:space="preserve">  </w:t>
      </w:r>
      <w:r w:rsidRPr="00F96EAF">
        <w:rPr>
          <w:b w:val="0"/>
          <w:sz w:val="24"/>
          <w:szCs w:val="24"/>
        </w:rPr>
        <w:t xml:space="preserve"> сведения</w:t>
      </w:r>
      <w:r>
        <w:rPr>
          <w:sz w:val="24"/>
          <w:szCs w:val="24"/>
        </w:rPr>
        <w:t xml:space="preserve"> </w:t>
      </w:r>
      <w:r w:rsidRPr="008951C4">
        <w:rPr>
          <w:b w:val="0"/>
          <w:sz w:val="24"/>
          <w:szCs w:val="24"/>
        </w:rPr>
        <w:t>абитуриента (под роспись).</w:t>
      </w:r>
    </w:p>
    <w:p w:rsidR="005E35DB" w:rsidRDefault="005E35DB" w:rsidP="005E35DB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sectPr w:rsidR="005E35DB" w:rsidSect="005E35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53E7"/>
    <w:multiLevelType w:val="hybridMultilevel"/>
    <w:tmpl w:val="F3D254B0"/>
    <w:lvl w:ilvl="0" w:tplc="AB9E78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0D51"/>
    <w:multiLevelType w:val="hybridMultilevel"/>
    <w:tmpl w:val="4BDA5564"/>
    <w:lvl w:ilvl="0" w:tplc="AB9E78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7CA752B"/>
    <w:multiLevelType w:val="hybridMultilevel"/>
    <w:tmpl w:val="6C2094EC"/>
    <w:lvl w:ilvl="0" w:tplc="AB9E7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B"/>
    <w:rsid w:val="00460BE9"/>
    <w:rsid w:val="005E35D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5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3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F5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3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7.10.	Оформленное    протоколом    решение    апелляционной   комиссии   доводят</vt:lpstr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2022-02-28T14:03:00Z</cp:lastPrinted>
  <dcterms:created xsi:type="dcterms:W3CDTF">2022-02-28T13:39:00Z</dcterms:created>
  <dcterms:modified xsi:type="dcterms:W3CDTF">2022-02-28T14:05:00Z</dcterms:modified>
</cp:coreProperties>
</file>